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2516" w:rsidRDefault="00042516" w:rsidP="00042516">
      <w:pPr>
        <w:rPr>
          <w:b/>
          <w:sz w:val="32"/>
        </w:rPr>
      </w:pPr>
      <w:r w:rsidRPr="009666E3">
        <w:rPr>
          <w:b/>
          <w:sz w:val="32"/>
        </w:rPr>
        <w:t>SLF Finals Day 2020 – Jack’s Jug</w:t>
      </w:r>
    </w:p>
    <w:p w:rsidR="009666E3" w:rsidRPr="009666E3" w:rsidRDefault="009666E3" w:rsidP="00042516">
      <w:pPr>
        <w:rPr>
          <w:b/>
          <w:sz w:val="32"/>
        </w:rPr>
      </w:pPr>
      <w:r>
        <w:rPr>
          <w:b/>
          <w:sz w:val="32"/>
        </w:rPr>
        <w:t>Judge</w:t>
      </w:r>
      <w:r w:rsidR="000F1900">
        <w:rPr>
          <w:b/>
          <w:sz w:val="32"/>
        </w:rPr>
        <w:t>’</w:t>
      </w:r>
      <w:r>
        <w:rPr>
          <w:b/>
          <w:sz w:val="32"/>
        </w:rPr>
        <w:t xml:space="preserve">s Comments </w:t>
      </w:r>
    </w:p>
    <w:p w:rsidR="00042516" w:rsidRPr="009666E3" w:rsidRDefault="00042516" w:rsidP="00042516">
      <w:pPr>
        <w:rPr>
          <w:sz w:val="32"/>
        </w:rPr>
      </w:pPr>
    </w:p>
    <w:tbl>
      <w:tblPr>
        <w:tblStyle w:val="TableGrid"/>
        <w:tblW w:w="4982" w:type="pct"/>
        <w:tblLook w:val="04A0" w:firstRow="1" w:lastRow="0" w:firstColumn="1" w:lastColumn="0" w:noHBand="0" w:noVBand="1"/>
      </w:tblPr>
      <w:tblGrid>
        <w:gridCol w:w="2018"/>
        <w:gridCol w:w="4102"/>
        <w:gridCol w:w="9968"/>
      </w:tblGrid>
      <w:tr w:rsidR="00042516" w:rsidRPr="000C47E3" w:rsidTr="009F22FB">
        <w:tc>
          <w:tcPr>
            <w:tcW w:w="627" w:type="pct"/>
            <w:shd w:val="clear" w:color="auto" w:fill="F2F2F2" w:themeFill="background1" w:themeFillShade="F2"/>
          </w:tcPr>
          <w:p w:rsidR="00042516" w:rsidRPr="000C47E3" w:rsidRDefault="00042516" w:rsidP="00CC27E1">
            <w:pPr>
              <w:rPr>
                <w:b/>
                <w:sz w:val="28"/>
              </w:rPr>
            </w:pPr>
            <w:r w:rsidRPr="000C47E3">
              <w:rPr>
                <w:b/>
                <w:sz w:val="28"/>
              </w:rPr>
              <w:t>Image No.</w:t>
            </w:r>
          </w:p>
          <w:p w:rsidR="00042516" w:rsidRPr="000C47E3" w:rsidRDefault="00042516" w:rsidP="00CC27E1">
            <w:pPr>
              <w:rPr>
                <w:b/>
                <w:sz w:val="28"/>
              </w:rPr>
            </w:pPr>
          </w:p>
        </w:tc>
        <w:tc>
          <w:tcPr>
            <w:tcW w:w="1275" w:type="pct"/>
            <w:shd w:val="clear" w:color="auto" w:fill="F2F2F2" w:themeFill="background1" w:themeFillShade="F2"/>
          </w:tcPr>
          <w:p w:rsidR="00042516" w:rsidRPr="000C47E3" w:rsidRDefault="00042516" w:rsidP="00CC27E1">
            <w:pPr>
              <w:rPr>
                <w:b/>
                <w:sz w:val="28"/>
              </w:rPr>
            </w:pPr>
            <w:r w:rsidRPr="000C47E3">
              <w:rPr>
                <w:b/>
                <w:sz w:val="28"/>
              </w:rPr>
              <w:t>Title</w:t>
            </w:r>
          </w:p>
        </w:tc>
        <w:tc>
          <w:tcPr>
            <w:tcW w:w="3098" w:type="pct"/>
            <w:shd w:val="clear" w:color="auto" w:fill="F2F2F2" w:themeFill="background1" w:themeFillShade="F2"/>
          </w:tcPr>
          <w:p w:rsidR="00042516" w:rsidRPr="000C47E3" w:rsidRDefault="00042516" w:rsidP="00CC27E1">
            <w:pPr>
              <w:rPr>
                <w:b/>
                <w:sz w:val="28"/>
              </w:rPr>
            </w:pPr>
            <w:r w:rsidRPr="000C47E3">
              <w:rPr>
                <w:b/>
                <w:sz w:val="28"/>
              </w:rPr>
              <w:t>Comments</w:t>
            </w:r>
          </w:p>
        </w:tc>
      </w:tr>
      <w:tr w:rsidR="00042516" w:rsidTr="00FD287D">
        <w:tc>
          <w:tcPr>
            <w:tcW w:w="627" w:type="pct"/>
          </w:tcPr>
          <w:p w:rsidR="00042516" w:rsidRDefault="00042516" w:rsidP="00CC27E1">
            <w:pPr>
              <w:rPr>
                <w:sz w:val="28"/>
              </w:rPr>
            </w:pPr>
          </w:p>
          <w:p w:rsidR="00042516" w:rsidRDefault="00BD1860" w:rsidP="00CC27E1">
            <w:pPr>
              <w:rPr>
                <w:sz w:val="28"/>
              </w:rPr>
            </w:pPr>
            <w:r>
              <w:rPr>
                <w:sz w:val="28"/>
              </w:rPr>
              <w:t>014</w:t>
            </w:r>
          </w:p>
          <w:p w:rsidR="00042516" w:rsidRDefault="00042516" w:rsidP="00CC27E1">
            <w:pPr>
              <w:rPr>
                <w:sz w:val="28"/>
              </w:rPr>
            </w:pPr>
          </w:p>
        </w:tc>
        <w:tc>
          <w:tcPr>
            <w:tcW w:w="1275" w:type="pct"/>
          </w:tcPr>
          <w:p w:rsidR="00042516" w:rsidRDefault="00BD1860" w:rsidP="00BD1860">
            <w:pPr>
              <w:rPr>
                <w:sz w:val="28"/>
              </w:rPr>
            </w:pPr>
            <w:r>
              <w:rPr>
                <w:sz w:val="28"/>
              </w:rPr>
              <w:t>Proud and Defiant</w:t>
            </w:r>
          </w:p>
        </w:tc>
        <w:tc>
          <w:tcPr>
            <w:tcW w:w="3098" w:type="pct"/>
          </w:tcPr>
          <w:p w:rsidR="00FD287D" w:rsidRDefault="000F39BA" w:rsidP="000F1900">
            <w:pPr>
              <w:jc w:val="left"/>
              <w:rPr>
                <w:sz w:val="28"/>
              </w:rPr>
            </w:pPr>
            <w:r>
              <w:rPr>
                <w:sz w:val="28"/>
              </w:rPr>
              <w:t xml:space="preserve">The viewpoint reinforces the proud and defiant message. You sense that here is a </w:t>
            </w:r>
            <w:r w:rsidR="000F1900">
              <w:rPr>
                <w:sz w:val="28"/>
              </w:rPr>
              <w:t>“</w:t>
            </w:r>
            <w:r>
              <w:rPr>
                <w:sz w:val="28"/>
              </w:rPr>
              <w:t>no nonsense</w:t>
            </w:r>
            <w:r w:rsidR="000F1900">
              <w:rPr>
                <w:sz w:val="28"/>
              </w:rPr>
              <w:t>”</w:t>
            </w:r>
            <w:r>
              <w:rPr>
                <w:sz w:val="28"/>
              </w:rPr>
              <w:t xml:space="preserve"> character. The piercing blue eyes make for immediate communication between the subject and viewer. The background is generally non-intrusive, though I would have cloned out the dark areas at the left of the subject.</w:t>
            </w:r>
            <w:r w:rsidR="000F1900">
              <w:rPr>
                <w:sz w:val="28"/>
              </w:rPr>
              <w:t xml:space="preserve"> </w:t>
            </w:r>
            <w:r>
              <w:rPr>
                <w:sz w:val="28"/>
              </w:rPr>
              <w:t xml:space="preserve">A captivating image. </w:t>
            </w:r>
          </w:p>
        </w:tc>
      </w:tr>
      <w:tr w:rsidR="00042516" w:rsidTr="00FD287D">
        <w:tc>
          <w:tcPr>
            <w:tcW w:w="627" w:type="pct"/>
          </w:tcPr>
          <w:p w:rsidR="00042516" w:rsidRDefault="00042516" w:rsidP="00CC27E1">
            <w:pPr>
              <w:rPr>
                <w:sz w:val="28"/>
              </w:rPr>
            </w:pPr>
          </w:p>
          <w:p w:rsidR="00042516" w:rsidRDefault="00BD1860" w:rsidP="00CC27E1">
            <w:pPr>
              <w:rPr>
                <w:sz w:val="28"/>
              </w:rPr>
            </w:pPr>
            <w:r>
              <w:rPr>
                <w:sz w:val="28"/>
              </w:rPr>
              <w:t>027</w:t>
            </w:r>
          </w:p>
          <w:p w:rsidR="00042516" w:rsidRDefault="00042516" w:rsidP="00CC27E1">
            <w:pPr>
              <w:rPr>
                <w:sz w:val="28"/>
              </w:rPr>
            </w:pPr>
          </w:p>
        </w:tc>
        <w:tc>
          <w:tcPr>
            <w:tcW w:w="1275" w:type="pct"/>
          </w:tcPr>
          <w:p w:rsidR="00042516" w:rsidRDefault="00042516" w:rsidP="00CC27E1">
            <w:pPr>
              <w:rPr>
                <w:sz w:val="28"/>
              </w:rPr>
            </w:pPr>
          </w:p>
          <w:p w:rsidR="00BD1860" w:rsidRDefault="00BD1860" w:rsidP="00CC27E1">
            <w:pPr>
              <w:rPr>
                <w:sz w:val="28"/>
              </w:rPr>
            </w:pPr>
            <w:r>
              <w:rPr>
                <w:sz w:val="28"/>
              </w:rPr>
              <w:t>Mixed Messages</w:t>
            </w:r>
          </w:p>
        </w:tc>
        <w:tc>
          <w:tcPr>
            <w:tcW w:w="3098" w:type="pct"/>
          </w:tcPr>
          <w:p w:rsidR="00FD287D" w:rsidRDefault="000F39BA" w:rsidP="00760775">
            <w:pPr>
              <w:jc w:val="left"/>
              <w:rPr>
                <w:sz w:val="28"/>
              </w:rPr>
            </w:pPr>
            <w:r>
              <w:rPr>
                <w:sz w:val="28"/>
              </w:rPr>
              <w:t>A great example of timing in conjunction with a seeing eye. The smoker is anonymous to the viewer, but the message is clear. The lighting is quite subdued which helps even out the tonality of the image. I would have darkened the bottom of the ash bin as this attracts the eye away from the main interest slightly. Well seen and executed.</w:t>
            </w:r>
          </w:p>
        </w:tc>
      </w:tr>
      <w:tr w:rsidR="00042516" w:rsidTr="00FD287D">
        <w:tc>
          <w:tcPr>
            <w:tcW w:w="627" w:type="pct"/>
          </w:tcPr>
          <w:p w:rsidR="00042516" w:rsidRDefault="00042516" w:rsidP="00CC27E1">
            <w:pPr>
              <w:rPr>
                <w:sz w:val="28"/>
              </w:rPr>
            </w:pPr>
          </w:p>
          <w:p w:rsidR="00BD1860" w:rsidRDefault="00BD1860" w:rsidP="00CC27E1">
            <w:pPr>
              <w:rPr>
                <w:sz w:val="28"/>
              </w:rPr>
            </w:pPr>
            <w:r>
              <w:rPr>
                <w:sz w:val="28"/>
              </w:rPr>
              <w:t>028</w:t>
            </w:r>
          </w:p>
          <w:p w:rsidR="00042516" w:rsidRDefault="00042516" w:rsidP="00CC27E1">
            <w:pPr>
              <w:rPr>
                <w:sz w:val="28"/>
              </w:rPr>
            </w:pPr>
          </w:p>
          <w:p w:rsidR="00042516" w:rsidRDefault="00042516" w:rsidP="00CC27E1">
            <w:pPr>
              <w:rPr>
                <w:sz w:val="28"/>
              </w:rPr>
            </w:pPr>
          </w:p>
        </w:tc>
        <w:tc>
          <w:tcPr>
            <w:tcW w:w="1275" w:type="pct"/>
          </w:tcPr>
          <w:p w:rsidR="00042516" w:rsidRDefault="00042516" w:rsidP="00CC27E1">
            <w:pPr>
              <w:rPr>
                <w:sz w:val="28"/>
              </w:rPr>
            </w:pPr>
          </w:p>
          <w:p w:rsidR="00BD1860" w:rsidRDefault="00BD1860" w:rsidP="00CC27E1">
            <w:pPr>
              <w:rPr>
                <w:sz w:val="28"/>
              </w:rPr>
            </w:pPr>
            <w:r>
              <w:rPr>
                <w:sz w:val="28"/>
              </w:rPr>
              <w:t>Focus of Attention</w:t>
            </w:r>
          </w:p>
        </w:tc>
        <w:tc>
          <w:tcPr>
            <w:tcW w:w="3098" w:type="pct"/>
          </w:tcPr>
          <w:p w:rsidR="00FD287D" w:rsidRDefault="006F0FBC" w:rsidP="00760775">
            <w:pPr>
              <w:jc w:val="left"/>
              <w:rPr>
                <w:sz w:val="28"/>
              </w:rPr>
            </w:pPr>
            <w:r>
              <w:rPr>
                <w:sz w:val="28"/>
              </w:rPr>
              <w:t xml:space="preserve">Spot on title and those eyes pull the viewer straight to them. I enjoyed the mono treatment which dispenses with any distractions and allows the tonality of the face to emerge beautifully. The tight cropping </w:t>
            </w:r>
            <w:r w:rsidR="00FD287D">
              <w:rPr>
                <w:sz w:val="28"/>
              </w:rPr>
              <w:t xml:space="preserve">emphasises the </w:t>
            </w:r>
            <w:r>
              <w:rPr>
                <w:sz w:val="28"/>
              </w:rPr>
              <w:t>total dominance of the subject</w:t>
            </w:r>
            <w:r w:rsidR="00FD287D">
              <w:rPr>
                <w:sz w:val="28"/>
              </w:rPr>
              <w:t xml:space="preserve"> but I would have allowed just a bit more space around the head. The quality and control of exposure is excellent.</w:t>
            </w:r>
          </w:p>
        </w:tc>
      </w:tr>
      <w:tr w:rsidR="00042516" w:rsidTr="00FD287D">
        <w:tc>
          <w:tcPr>
            <w:tcW w:w="627" w:type="pct"/>
          </w:tcPr>
          <w:p w:rsidR="00042516" w:rsidRDefault="00042516" w:rsidP="00CC27E1">
            <w:pPr>
              <w:rPr>
                <w:sz w:val="28"/>
              </w:rPr>
            </w:pPr>
          </w:p>
          <w:p w:rsidR="00042516" w:rsidRDefault="00BD1860" w:rsidP="00CC27E1">
            <w:pPr>
              <w:rPr>
                <w:sz w:val="28"/>
              </w:rPr>
            </w:pPr>
            <w:r>
              <w:rPr>
                <w:sz w:val="28"/>
              </w:rPr>
              <w:t>048</w:t>
            </w:r>
          </w:p>
          <w:p w:rsidR="00042516" w:rsidRDefault="00042516" w:rsidP="00CC27E1">
            <w:pPr>
              <w:rPr>
                <w:sz w:val="28"/>
              </w:rPr>
            </w:pPr>
          </w:p>
        </w:tc>
        <w:tc>
          <w:tcPr>
            <w:tcW w:w="1275" w:type="pct"/>
          </w:tcPr>
          <w:p w:rsidR="00042516" w:rsidRDefault="00042516" w:rsidP="00CC27E1">
            <w:pPr>
              <w:rPr>
                <w:sz w:val="28"/>
              </w:rPr>
            </w:pPr>
          </w:p>
          <w:p w:rsidR="00BD1860" w:rsidRDefault="00BD1860" w:rsidP="00CC27E1">
            <w:pPr>
              <w:rPr>
                <w:sz w:val="28"/>
              </w:rPr>
            </w:pPr>
            <w:r>
              <w:rPr>
                <w:sz w:val="28"/>
              </w:rPr>
              <w:t xml:space="preserve">A </w:t>
            </w:r>
            <w:proofErr w:type="spellStart"/>
            <w:r>
              <w:rPr>
                <w:sz w:val="28"/>
              </w:rPr>
              <w:t>Redleaf</w:t>
            </w:r>
            <w:proofErr w:type="spellEnd"/>
            <w:r>
              <w:rPr>
                <w:sz w:val="28"/>
              </w:rPr>
              <w:t xml:space="preserve"> Shoot</w:t>
            </w:r>
          </w:p>
          <w:p w:rsidR="00A86A8A" w:rsidRDefault="00A86A8A" w:rsidP="00CC27E1">
            <w:pPr>
              <w:rPr>
                <w:sz w:val="28"/>
              </w:rPr>
            </w:pPr>
          </w:p>
          <w:p w:rsidR="00A86A8A" w:rsidRPr="00A86A8A" w:rsidRDefault="00A86A8A" w:rsidP="00CC27E1">
            <w:pPr>
              <w:rPr>
                <w:b/>
                <w:sz w:val="28"/>
              </w:rPr>
            </w:pPr>
            <w:r w:rsidRPr="00A86A8A">
              <w:rPr>
                <w:b/>
                <w:color w:val="FF0000"/>
                <w:sz w:val="36"/>
              </w:rPr>
              <w:t>Certificate of Merit</w:t>
            </w:r>
          </w:p>
        </w:tc>
        <w:tc>
          <w:tcPr>
            <w:tcW w:w="3098" w:type="pct"/>
          </w:tcPr>
          <w:p w:rsidR="00042516" w:rsidRDefault="00FD287D" w:rsidP="00760775">
            <w:pPr>
              <w:jc w:val="left"/>
              <w:rPr>
                <w:sz w:val="28"/>
              </w:rPr>
            </w:pPr>
            <w:r>
              <w:rPr>
                <w:sz w:val="28"/>
              </w:rPr>
              <w:t xml:space="preserve">I loved the painterly ethereal feel to this image. The after treatment is appropriate and adds atmosphere to the final result. The figure in the centre provides scale and human interest. The sombre mood comes across well. I did find the thin twig at the left of the image slightly distracting. A well seen and thoughtful image. </w:t>
            </w:r>
          </w:p>
        </w:tc>
      </w:tr>
      <w:tr w:rsidR="00042516" w:rsidTr="00FD287D">
        <w:tc>
          <w:tcPr>
            <w:tcW w:w="627" w:type="pct"/>
          </w:tcPr>
          <w:p w:rsidR="00042516" w:rsidRDefault="00042516" w:rsidP="00CC27E1">
            <w:pPr>
              <w:rPr>
                <w:sz w:val="28"/>
              </w:rPr>
            </w:pPr>
          </w:p>
          <w:p w:rsidR="00BD1860" w:rsidRDefault="00BD1860" w:rsidP="00CC27E1">
            <w:pPr>
              <w:rPr>
                <w:sz w:val="28"/>
              </w:rPr>
            </w:pPr>
            <w:r>
              <w:rPr>
                <w:sz w:val="28"/>
              </w:rPr>
              <w:t>050</w:t>
            </w:r>
          </w:p>
          <w:p w:rsidR="00042516" w:rsidRDefault="00042516" w:rsidP="00CC27E1">
            <w:pPr>
              <w:rPr>
                <w:sz w:val="28"/>
              </w:rPr>
            </w:pPr>
          </w:p>
          <w:p w:rsidR="00042516" w:rsidRDefault="00042516" w:rsidP="00CC27E1">
            <w:pPr>
              <w:rPr>
                <w:sz w:val="28"/>
              </w:rPr>
            </w:pPr>
          </w:p>
        </w:tc>
        <w:tc>
          <w:tcPr>
            <w:tcW w:w="1275" w:type="pct"/>
          </w:tcPr>
          <w:p w:rsidR="00042516" w:rsidRDefault="00042516" w:rsidP="00CC27E1">
            <w:pPr>
              <w:rPr>
                <w:sz w:val="28"/>
              </w:rPr>
            </w:pPr>
          </w:p>
          <w:p w:rsidR="00BD1860" w:rsidRDefault="00BD1860" w:rsidP="00CC27E1">
            <w:pPr>
              <w:rPr>
                <w:sz w:val="28"/>
              </w:rPr>
            </w:pPr>
            <w:r>
              <w:rPr>
                <w:sz w:val="28"/>
              </w:rPr>
              <w:t>Curiosity</w:t>
            </w:r>
          </w:p>
        </w:tc>
        <w:tc>
          <w:tcPr>
            <w:tcW w:w="3098" w:type="pct"/>
          </w:tcPr>
          <w:p w:rsidR="00A4306B" w:rsidRDefault="00FD287D" w:rsidP="00760775">
            <w:pPr>
              <w:jc w:val="left"/>
              <w:rPr>
                <w:sz w:val="28"/>
              </w:rPr>
            </w:pPr>
            <w:r>
              <w:rPr>
                <w:sz w:val="28"/>
              </w:rPr>
              <w:t>A thought provoking image, the gap between the two subjects adds to the intrigue, what is the young lady looking at that has aroused her curiosity</w:t>
            </w:r>
            <w:proofErr w:type="gramStart"/>
            <w:r>
              <w:rPr>
                <w:sz w:val="28"/>
              </w:rPr>
              <w:t>?.</w:t>
            </w:r>
            <w:proofErr w:type="gramEnd"/>
            <w:r>
              <w:rPr>
                <w:sz w:val="28"/>
              </w:rPr>
              <w:t xml:space="preserve"> The man seems oblivious to her interest and this adds more to the story. I enjoyed the sense of movement in the background and the link between the red phone and the seat upholstery. </w:t>
            </w:r>
            <w:r w:rsidR="00A4306B">
              <w:rPr>
                <w:sz w:val="28"/>
              </w:rPr>
              <w:t>Whilst it can’t be avoided the orange pole blocked the relationship between the subjects slightly. Great candid photography.</w:t>
            </w:r>
          </w:p>
          <w:p w:rsidR="00760775" w:rsidRDefault="00760775" w:rsidP="00760775">
            <w:pPr>
              <w:jc w:val="left"/>
              <w:rPr>
                <w:sz w:val="28"/>
              </w:rPr>
            </w:pPr>
          </w:p>
          <w:p w:rsidR="000F1900" w:rsidRDefault="000F1900" w:rsidP="00760775">
            <w:pPr>
              <w:jc w:val="left"/>
              <w:rPr>
                <w:sz w:val="28"/>
              </w:rPr>
            </w:pPr>
          </w:p>
          <w:p w:rsidR="00760775" w:rsidRDefault="00760775" w:rsidP="00760775">
            <w:pPr>
              <w:jc w:val="left"/>
              <w:rPr>
                <w:sz w:val="28"/>
              </w:rPr>
            </w:pPr>
          </w:p>
        </w:tc>
      </w:tr>
      <w:tr w:rsidR="00760775" w:rsidRPr="000C47E3" w:rsidTr="009F22FB">
        <w:tc>
          <w:tcPr>
            <w:tcW w:w="627" w:type="pct"/>
            <w:shd w:val="clear" w:color="auto" w:fill="F2F2F2" w:themeFill="background1" w:themeFillShade="F2"/>
          </w:tcPr>
          <w:p w:rsidR="00760775" w:rsidRPr="000C47E3" w:rsidRDefault="00760775" w:rsidP="00FA2E66">
            <w:pPr>
              <w:rPr>
                <w:b/>
                <w:sz w:val="28"/>
              </w:rPr>
            </w:pPr>
            <w:r w:rsidRPr="000C47E3">
              <w:rPr>
                <w:b/>
                <w:sz w:val="28"/>
              </w:rPr>
              <w:lastRenderedPageBreak/>
              <w:t>Image No.</w:t>
            </w:r>
          </w:p>
          <w:p w:rsidR="00760775" w:rsidRPr="000C47E3" w:rsidRDefault="00760775" w:rsidP="00FA2E66">
            <w:pPr>
              <w:rPr>
                <w:b/>
                <w:sz w:val="28"/>
              </w:rPr>
            </w:pPr>
          </w:p>
        </w:tc>
        <w:tc>
          <w:tcPr>
            <w:tcW w:w="1275" w:type="pct"/>
            <w:shd w:val="clear" w:color="auto" w:fill="F2F2F2" w:themeFill="background1" w:themeFillShade="F2"/>
          </w:tcPr>
          <w:p w:rsidR="00760775" w:rsidRPr="000C47E3" w:rsidRDefault="00760775" w:rsidP="00FA2E66">
            <w:pPr>
              <w:rPr>
                <w:b/>
                <w:sz w:val="28"/>
              </w:rPr>
            </w:pPr>
            <w:r w:rsidRPr="000C47E3">
              <w:rPr>
                <w:b/>
                <w:sz w:val="28"/>
              </w:rPr>
              <w:t>Title</w:t>
            </w:r>
          </w:p>
        </w:tc>
        <w:tc>
          <w:tcPr>
            <w:tcW w:w="3098" w:type="pct"/>
            <w:shd w:val="clear" w:color="auto" w:fill="F2F2F2" w:themeFill="background1" w:themeFillShade="F2"/>
          </w:tcPr>
          <w:p w:rsidR="00760775" w:rsidRPr="000C47E3" w:rsidRDefault="00760775" w:rsidP="00FA2E66">
            <w:pPr>
              <w:rPr>
                <w:b/>
                <w:sz w:val="28"/>
              </w:rPr>
            </w:pPr>
            <w:r w:rsidRPr="000C47E3">
              <w:rPr>
                <w:b/>
                <w:sz w:val="28"/>
              </w:rPr>
              <w:t>Comments</w:t>
            </w:r>
          </w:p>
        </w:tc>
      </w:tr>
      <w:tr w:rsidR="00042516" w:rsidTr="00FD287D">
        <w:tc>
          <w:tcPr>
            <w:tcW w:w="627" w:type="pct"/>
          </w:tcPr>
          <w:p w:rsidR="00042516" w:rsidRDefault="00042516" w:rsidP="00CC27E1">
            <w:pPr>
              <w:rPr>
                <w:sz w:val="28"/>
              </w:rPr>
            </w:pPr>
          </w:p>
          <w:p w:rsidR="00BD1860" w:rsidRDefault="00BD1860" w:rsidP="00CC27E1">
            <w:pPr>
              <w:rPr>
                <w:sz w:val="28"/>
              </w:rPr>
            </w:pPr>
            <w:r>
              <w:rPr>
                <w:sz w:val="28"/>
              </w:rPr>
              <w:t>057</w:t>
            </w:r>
          </w:p>
          <w:p w:rsidR="00042516" w:rsidRDefault="00042516" w:rsidP="00CC27E1">
            <w:pPr>
              <w:rPr>
                <w:sz w:val="28"/>
              </w:rPr>
            </w:pPr>
          </w:p>
          <w:p w:rsidR="00042516" w:rsidRDefault="00042516" w:rsidP="00CC27E1">
            <w:pPr>
              <w:rPr>
                <w:sz w:val="28"/>
              </w:rPr>
            </w:pPr>
          </w:p>
        </w:tc>
        <w:tc>
          <w:tcPr>
            <w:tcW w:w="1275" w:type="pct"/>
          </w:tcPr>
          <w:p w:rsidR="00042516" w:rsidRDefault="00042516" w:rsidP="00CC27E1">
            <w:pPr>
              <w:rPr>
                <w:sz w:val="28"/>
              </w:rPr>
            </w:pPr>
          </w:p>
          <w:p w:rsidR="00BD1860" w:rsidRDefault="00BD1860" w:rsidP="00CC27E1">
            <w:pPr>
              <w:rPr>
                <w:sz w:val="28"/>
              </w:rPr>
            </w:pPr>
            <w:r>
              <w:rPr>
                <w:sz w:val="28"/>
              </w:rPr>
              <w:t>The Death of Consumerism at Piccadilly Circus</w:t>
            </w:r>
          </w:p>
        </w:tc>
        <w:tc>
          <w:tcPr>
            <w:tcW w:w="3098" w:type="pct"/>
          </w:tcPr>
          <w:p w:rsidR="00436DA2" w:rsidRDefault="00436DA2" w:rsidP="0086340C">
            <w:pPr>
              <w:jc w:val="left"/>
              <w:rPr>
                <w:sz w:val="28"/>
              </w:rPr>
            </w:pPr>
            <w:r>
              <w:rPr>
                <w:sz w:val="28"/>
              </w:rPr>
              <w:t xml:space="preserve">This image transcends photography into art. The minimalist approach is interesting, taking away the reality of the situation. The silhouette of the face adds surreal human interest. The viewer’s imagination is left to fill the gaps in between real and surreal. I felt that the expanse of black could be reduced slightly. A bold and challenging image.  </w:t>
            </w:r>
          </w:p>
          <w:p w:rsidR="00436DA2" w:rsidRDefault="00436DA2" w:rsidP="0086340C">
            <w:pPr>
              <w:jc w:val="left"/>
              <w:rPr>
                <w:sz w:val="28"/>
              </w:rPr>
            </w:pPr>
          </w:p>
        </w:tc>
      </w:tr>
      <w:tr w:rsidR="00042516" w:rsidTr="00FD287D">
        <w:tc>
          <w:tcPr>
            <w:tcW w:w="627" w:type="pct"/>
          </w:tcPr>
          <w:p w:rsidR="00042516" w:rsidRDefault="00042516" w:rsidP="00CC27E1">
            <w:pPr>
              <w:rPr>
                <w:sz w:val="28"/>
              </w:rPr>
            </w:pPr>
          </w:p>
          <w:p w:rsidR="00042516" w:rsidRDefault="00BD1860" w:rsidP="00CC27E1">
            <w:pPr>
              <w:rPr>
                <w:sz w:val="28"/>
              </w:rPr>
            </w:pPr>
            <w:r>
              <w:rPr>
                <w:sz w:val="28"/>
              </w:rPr>
              <w:t>069</w:t>
            </w:r>
          </w:p>
          <w:p w:rsidR="00042516" w:rsidRDefault="00042516" w:rsidP="00CC27E1">
            <w:pPr>
              <w:rPr>
                <w:sz w:val="28"/>
              </w:rPr>
            </w:pPr>
          </w:p>
        </w:tc>
        <w:tc>
          <w:tcPr>
            <w:tcW w:w="1275" w:type="pct"/>
          </w:tcPr>
          <w:p w:rsidR="00042516" w:rsidRDefault="00042516" w:rsidP="00CC27E1">
            <w:pPr>
              <w:rPr>
                <w:sz w:val="28"/>
              </w:rPr>
            </w:pPr>
          </w:p>
          <w:p w:rsidR="00BD1860" w:rsidRDefault="00BD1860" w:rsidP="00CC27E1">
            <w:pPr>
              <w:rPr>
                <w:sz w:val="28"/>
              </w:rPr>
            </w:pPr>
            <w:r>
              <w:rPr>
                <w:sz w:val="28"/>
              </w:rPr>
              <w:t>On Guard</w:t>
            </w:r>
          </w:p>
          <w:p w:rsidR="00A86A8A" w:rsidRDefault="00A86A8A" w:rsidP="00CC27E1">
            <w:pPr>
              <w:rPr>
                <w:sz w:val="28"/>
              </w:rPr>
            </w:pPr>
          </w:p>
          <w:p w:rsidR="00A86A8A" w:rsidRDefault="00A86A8A" w:rsidP="00CC27E1">
            <w:pPr>
              <w:rPr>
                <w:sz w:val="28"/>
              </w:rPr>
            </w:pPr>
            <w:r w:rsidRPr="00A86A8A">
              <w:rPr>
                <w:b/>
                <w:color w:val="FF0000"/>
                <w:sz w:val="36"/>
              </w:rPr>
              <w:t>Certificate of Merit</w:t>
            </w:r>
          </w:p>
        </w:tc>
        <w:tc>
          <w:tcPr>
            <w:tcW w:w="3098" w:type="pct"/>
          </w:tcPr>
          <w:p w:rsidR="00042516" w:rsidRDefault="006A4CF7" w:rsidP="00760775">
            <w:pPr>
              <w:jc w:val="left"/>
              <w:rPr>
                <w:sz w:val="28"/>
              </w:rPr>
            </w:pPr>
            <w:r>
              <w:rPr>
                <w:sz w:val="28"/>
              </w:rPr>
              <w:t xml:space="preserve">Great control of depth of field. The Policewoman appears almost 3D. The composition makes good use of the background elements, providing a patriotic pattern with gentle diagonals. The link between the red of the flags and the soldiers is well depicted. A great image which shouts out pageantry. </w:t>
            </w:r>
          </w:p>
        </w:tc>
      </w:tr>
      <w:tr w:rsidR="00042516" w:rsidTr="00FD287D">
        <w:tc>
          <w:tcPr>
            <w:tcW w:w="627" w:type="pct"/>
          </w:tcPr>
          <w:p w:rsidR="00042516" w:rsidRDefault="00042516" w:rsidP="00CC27E1">
            <w:pPr>
              <w:rPr>
                <w:sz w:val="28"/>
              </w:rPr>
            </w:pPr>
          </w:p>
          <w:p w:rsidR="00042516" w:rsidRDefault="00BD1860" w:rsidP="00CC27E1">
            <w:pPr>
              <w:rPr>
                <w:sz w:val="28"/>
              </w:rPr>
            </w:pPr>
            <w:r>
              <w:rPr>
                <w:sz w:val="28"/>
              </w:rPr>
              <w:t>078</w:t>
            </w:r>
          </w:p>
          <w:p w:rsidR="00042516" w:rsidRDefault="00042516" w:rsidP="00CC27E1">
            <w:pPr>
              <w:rPr>
                <w:sz w:val="28"/>
              </w:rPr>
            </w:pPr>
          </w:p>
        </w:tc>
        <w:tc>
          <w:tcPr>
            <w:tcW w:w="1275" w:type="pct"/>
          </w:tcPr>
          <w:p w:rsidR="00042516" w:rsidRDefault="00042516" w:rsidP="00CC27E1">
            <w:pPr>
              <w:rPr>
                <w:sz w:val="28"/>
              </w:rPr>
            </w:pPr>
          </w:p>
          <w:p w:rsidR="00BD1860" w:rsidRDefault="00BD1860" w:rsidP="00CC27E1">
            <w:pPr>
              <w:rPr>
                <w:sz w:val="28"/>
              </w:rPr>
            </w:pPr>
            <w:r>
              <w:rPr>
                <w:sz w:val="28"/>
              </w:rPr>
              <w:t>Christmas at Westminster</w:t>
            </w:r>
          </w:p>
        </w:tc>
        <w:tc>
          <w:tcPr>
            <w:tcW w:w="3098" w:type="pct"/>
          </w:tcPr>
          <w:p w:rsidR="00D00B06" w:rsidRDefault="00D00B06" w:rsidP="00D00B06">
            <w:pPr>
              <w:jc w:val="left"/>
              <w:rPr>
                <w:sz w:val="28"/>
              </w:rPr>
            </w:pPr>
            <w:r>
              <w:rPr>
                <w:sz w:val="28"/>
              </w:rPr>
              <w:t>I enjoyed the use of what appears to be Intentional Camera Movement. This works well with the preponderance of vertical lines and tones. The sense of Christmas pervades. The mix of mono with gold helps tremendously. I found the white vertical line at the middle of the image slightly bright in comparison to the other similar lines. Well thought out and presented.</w:t>
            </w:r>
          </w:p>
        </w:tc>
      </w:tr>
      <w:tr w:rsidR="00BD1860" w:rsidTr="00FD287D">
        <w:tc>
          <w:tcPr>
            <w:tcW w:w="627" w:type="pct"/>
          </w:tcPr>
          <w:p w:rsidR="00BD1860" w:rsidRDefault="00BD1860" w:rsidP="00CC27E1">
            <w:pPr>
              <w:rPr>
                <w:sz w:val="28"/>
              </w:rPr>
            </w:pPr>
          </w:p>
          <w:p w:rsidR="00BD1860" w:rsidRDefault="00BD1860" w:rsidP="00CC27E1">
            <w:pPr>
              <w:rPr>
                <w:sz w:val="28"/>
              </w:rPr>
            </w:pPr>
            <w:r>
              <w:rPr>
                <w:sz w:val="28"/>
              </w:rPr>
              <w:t>084</w:t>
            </w:r>
          </w:p>
          <w:p w:rsidR="00BD1860" w:rsidRDefault="00BD1860" w:rsidP="00CC27E1">
            <w:pPr>
              <w:rPr>
                <w:sz w:val="28"/>
              </w:rPr>
            </w:pPr>
          </w:p>
        </w:tc>
        <w:tc>
          <w:tcPr>
            <w:tcW w:w="1275" w:type="pct"/>
          </w:tcPr>
          <w:p w:rsidR="00BD1860" w:rsidRDefault="00BD1860" w:rsidP="00CC27E1">
            <w:pPr>
              <w:rPr>
                <w:sz w:val="28"/>
              </w:rPr>
            </w:pPr>
          </w:p>
          <w:p w:rsidR="00BD1860" w:rsidRDefault="00BD1860" w:rsidP="00CC27E1">
            <w:pPr>
              <w:rPr>
                <w:sz w:val="28"/>
              </w:rPr>
            </w:pPr>
            <w:r>
              <w:rPr>
                <w:sz w:val="28"/>
              </w:rPr>
              <w:t>Watch Seller</w:t>
            </w:r>
          </w:p>
        </w:tc>
        <w:tc>
          <w:tcPr>
            <w:tcW w:w="3098" w:type="pct"/>
          </w:tcPr>
          <w:p w:rsidR="00BD1860" w:rsidRDefault="00D00B06" w:rsidP="00C02BF2">
            <w:pPr>
              <w:jc w:val="left"/>
              <w:rPr>
                <w:sz w:val="28"/>
              </w:rPr>
            </w:pPr>
            <w:r>
              <w:rPr>
                <w:sz w:val="28"/>
              </w:rPr>
              <w:t>The face of the watch seller is captivating, bordering on suspicion. The photographer has framed the watch seller between the two customers which contains the interest of that face. The lighting has been well handled and the range of watches available adds to the realism. I thought the refection on the</w:t>
            </w:r>
            <w:r w:rsidR="00C02BF2">
              <w:rPr>
                <w:sz w:val="28"/>
              </w:rPr>
              <w:t xml:space="preserve"> </w:t>
            </w:r>
            <w:r>
              <w:rPr>
                <w:sz w:val="28"/>
              </w:rPr>
              <w:t>man</w:t>
            </w:r>
            <w:r w:rsidR="00C02BF2">
              <w:rPr>
                <w:sz w:val="28"/>
              </w:rPr>
              <w:t>’</w:t>
            </w:r>
            <w:r>
              <w:rPr>
                <w:sz w:val="28"/>
              </w:rPr>
              <w:t>s glasses was a bit distracting. A good example of a candid moment.</w:t>
            </w:r>
          </w:p>
        </w:tc>
      </w:tr>
      <w:tr w:rsidR="00BD1860" w:rsidTr="00FD287D">
        <w:tc>
          <w:tcPr>
            <w:tcW w:w="627" w:type="pct"/>
          </w:tcPr>
          <w:p w:rsidR="00BD1860" w:rsidRDefault="00BD1860" w:rsidP="00CC27E1">
            <w:pPr>
              <w:rPr>
                <w:sz w:val="28"/>
              </w:rPr>
            </w:pPr>
          </w:p>
          <w:p w:rsidR="00BD1860" w:rsidRDefault="00BD1860" w:rsidP="00CC27E1">
            <w:pPr>
              <w:rPr>
                <w:sz w:val="28"/>
              </w:rPr>
            </w:pPr>
            <w:r>
              <w:rPr>
                <w:sz w:val="28"/>
              </w:rPr>
              <w:t>089</w:t>
            </w:r>
          </w:p>
        </w:tc>
        <w:tc>
          <w:tcPr>
            <w:tcW w:w="1275" w:type="pct"/>
          </w:tcPr>
          <w:p w:rsidR="00BD1860" w:rsidRDefault="00BD1860" w:rsidP="00CC27E1">
            <w:pPr>
              <w:rPr>
                <w:sz w:val="28"/>
              </w:rPr>
            </w:pPr>
          </w:p>
          <w:p w:rsidR="00BD1860" w:rsidRDefault="00BD1860" w:rsidP="00CC27E1">
            <w:pPr>
              <w:rPr>
                <w:sz w:val="28"/>
              </w:rPr>
            </w:pPr>
            <w:r>
              <w:rPr>
                <w:sz w:val="28"/>
              </w:rPr>
              <w:t>Holly Berries</w:t>
            </w:r>
          </w:p>
          <w:p w:rsidR="00BD1860" w:rsidRDefault="00BD1860" w:rsidP="00CC27E1">
            <w:pPr>
              <w:rPr>
                <w:sz w:val="28"/>
              </w:rPr>
            </w:pPr>
          </w:p>
        </w:tc>
        <w:tc>
          <w:tcPr>
            <w:tcW w:w="3098" w:type="pct"/>
          </w:tcPr>
          <w:p w:rsidR="00C979D2" w:rsidRDefault="009E6160" w:rsidP="00760775">
            <w:pPr>
              <w:jc w:val="left"/>
              <w:rPr>
                <w:sz w:val="28"/>
              </w:rPr>
            </w:pPr>
            <w:r>
              <w:rPr>
                <w:sz w:val="28"/>
              </w:rPr>
              <w:t xml:space="preserve">The photographer appears to have total control over the elements in this image. The arrangement of the holly and the berries is well composed. The living holly and berries at the top and the dead leaf and fallen berries at the bottom works well. I enjoyed the exposure which brings out the vibrancy of the red and green juxtaposed with the opaqueness of the vase. </w:t>
            </w:r>
            <w:r w:rsidR="00C02BF2">
              <w:rPr>
                <w:sz w:val="28"/>
              </w:rPr>
              <w:t xml:space="preserve">I would have reduced the space around the subjects slightly to further reinforce the relationship between them. A well </w:t>
            </w:r>
            <w:r w:rsidR="00C979D2">
              <w:rPr>
                <w:sz w:val="28"/>
              </w:rPr>
              <w:t xml:space="preserve">taken </w:t>
            </w:r>
            <w:r w:rsidR="00C02BF2">
              <w:rPr>
                <w:sz w:val="28"/>
              </w:rPr>
              <w:t>still life.</w:t>
            </w:r>
          </w:p>
          <w:p w:rsidR="00760775" w:rsidRDefault="00760775" w:rsidP="00760775">
            <w:pPr>
              <w:jc w:val="left"/>
              <w:rPr>
                <w:sz w:val="28"/>
              </w:rPr>
            </w:pPr>
          </w:p>
          <w:p w:rsidR="00760775" w:rsidRDefault="00760775" w:rsidP="00760775">
            <w:pPr>
              <w:jc w:val="left"/>
              <w:rPr>
                <w:sz w:val="28"/>
              </w:rPr>
            </w:pPr>
          </w:p>
          <w:p w:rsidR="00760775" w:rsidRDefault="00760775" w:rsidP="00760775">
            <w:pPr>
              <w:jc w:val="left"/>
              <w:rPr>
                <w:sz w:val="28"/>
              </w:rPr>
            </w:pPr>
            <w:bookmarkStart w:id="0" w:name="_GoBack"/>
            <w:bookmarkEnd w:id="0"/>
          </w:p>
        </w:tc>
      </w:tr>
      <w:tr w:rsidR="00760775" w:rsidRPr="000C47E3" w:rsidTr="009F22FB">
        <w:tc>
          <w:tcPr>
            <w:tcW w:w="627" w:type="pct"/>
            <w:shd w:val="clear" w:color="auto" w:fill="F2F2F2" w:themeFill="background1" w:themeFillShade="F2"/>
          </w:tcPr>
          <w:p w:rsidR="00760775" w:rsidRPr="000C47E3" w:rsidRDefault="00760775" w:rsidP="00FA2E66">
            <w:pPr>
              <w:rPr>
                <w:b/>
                <w:sz w:val="28"/>
              </w:rPr>
            </w:pPr>
            <w:r w:rsidRPr="000C47E3">
              <w:rPr>
                <w:b/>
                <w:sz w:val="28"/>
              </w:rPr>
              <w:lastRenderedPageBreak/>
              <w:t>Image No.</w:t>
            </w:r>
          </w:p>
          <w:p w:rsidR="00760775" w:rsidRPr="000C47E3" w:rsidRDefault="00760775" w:rsidP="00FA2E66">
            <w:pPr>
              <w:rPr>
                <w:b/>
                <w:sz w:val="28"/>
              </w:rPr>
            </w:pPr>
          </w:p>
        </w:tc>
        <w:tc>
          <w:tcPr>
            <w:tcW w:w="1275" w:type="pct"/>
            <w:shd w:val="clear" w:color="auto" w:fill="F2F2F2" w:themeFill="background1" w:themeFillShade="F2"/>
          </w:tcPr>
          <w:p w:rsidR="00760775" w:rsidRPr="000C47E3" w:rsidRDefault="00760775" w:rsidP="00FA2E66">
            <w:pPr>
              <w:rPr>
                <w:b/>
                <w:sz w:val="28"/>
              </w:rPr>
            </w:pPr>
            <w:r w:rsidRPr="000C47E3">
              <w:rPr>
                <w:b/>
                <w:sz w:val="28"/>
              </w:rPr>
              <w:t>Title</w:t>
            </w:r>
          </w:p>
        </w:tc>
        <w:tc>
          <w:tcPr>
            <w:tcW w:w="3098" w:type="pct"/>
            <w:shd w:val="clear" w:color="auto" w:fill="F2F2F2" w:themeFill="background1" w:themeFillShade="F2"/>
          </w:tcPr>
          <w:p w:rsidR="00760775" w:rsidRPr="000C47E3" w:rsidRDefault="00760775" w:rsidP="00FA2E66">
            <w:pPr>
              <w:rPr>
                <w:b/>
                <w:sz w:val="28"/>
              </w:rPr>
            </w:pPr>
            <w:r w:rsidRPr="000C47E3">
              <w:rPr>
                <w:b/>
                <w:sz w:val="28"/>
              </w:rPr>
              <w:t>Comments</w:t>
            </w:r>
          </w:p>
        </w:tc>
      </w:tr>
      <w:tr w:rsidR="00BD1860" w:rsidTr="00FD287D">
        <w:tc>
          <w:tcPr>
            <w:tcW w:w="627" w:type="pct"/>
          </w:tcPr>
          <w:p w:rsidR="00BD1860" w:rsidRDefault="00BD1860" w:rsidP="00CC27E1">
            <w:pPr>
              <w:rPr>
                <w:sz w:val="28"/>
              </w:rPr>
            </w:pPr>
          </w:p>
          <w:p w:rsidR="00BD1860" w:rsidRDefault="00BD1860" w:rsidP="00CC27E1">
            <w:pPr>
              <w:rPr>
                <w:sz w:val="28"/>
              </w:rPr>
            </w:pPr>
            <w:r>
              <w:rPr>
                <w:sz w:val="28"/>
              </w:rPr>
              <w:t>095</w:t>
            </w:r>
          </w:p>
          <w:p w:rsidR="00BD1860" w:rsidRDefault="00BD1860" w:rsidP="00CC27E1">
            <w:pPr>
              <w:rPr>
                <w:sz w:val="28"/>
              </w:rPr>
            </w:pPr>
          </w:p>
        </w:tc>
        <w:tc>
          <w:tcPr>
            <w:tcW w:w="1275" w:type="pct"/>
          </w:tcPr>
          <w:p w:rsidR="00BD1860" w:rsidRDefault="00BD1860" w:rsidP="00CC27E1">
            <w:pPr>
              <w:rPr>
                <w:sz w:val="28"/>
              </w:rPr>
            </w:pPr>
          </w:p>
          <w:p w:rsidR="00BD1860" w:rsidRDefault="00BD1860" w:rsidP="00CC27E1">
            <w:pPr>
              <w:rPr>
                <w:sz w:val="28"/>
              </w:rPr>
            </w:pPr>
            <w:r>
              <w:rPr>
                <w:sz w:val="28"/>
              </w:rPr>
              <w:t>Three Tears for the World (Extinction Rebellion)</w:t>
            </w:r>
          </w:p>
          <w:p w:rsidR="00A86A8A" w:rsidRDefault="00A86A8A" w:rsidP="00CC27E1">
            <w:pPr>
              <w:rPr>
                <w:sz w:val="28"/>
              </w:rPr>
            </w:pPr>
          </w:p>
          <w:p w:rsidR="00BD1860" w:rsidRDefault="00A86A8A" w:rsidP="009666E3">
            <w:pPr>
              <w:rPr>
                <w:sz w:val="28"/>
              </w:rPr>
            </w:pPr>
            <w:r>
              <w:rPr>
                <w:b/>
                <w:color w:val="FF0000"/>
                <w:sz w:val="36"/>
              </w:rPr>
              <w:t>Winner</w:t>
            </w:r>
          </w:p>
        </w:tc>
        <w:tc>
          <w:tcPr>
            <w:tcW w:w="3098" w:type="pct"/>
          </w:tcPr>
          <w:p w:rsidR="00BD1860" w:rsidRDefault="00C979D2" w:rsidP="00C979D2">
            <w:pPr>
              <w:jc w:val="left"/>
              <w:rPr>
                <w:sz w:val="28"/>
              </w:rPr>
            </w:pPr>
            <w:r>
              <w:rPr>
                <w:sz w:val="28"/>
              </w:rPr>
              <w:t xml:space="preserve">A very current subject, the starkness of the faces coupled with the vibrancy of the red outfits is stunning. The sadness in the faces is absolute. I appreciated the way the darker faces at both sides of composition had the effect of containing the lighter faces in the middle. Thought provoking and brilliantly executed. </w:t>
            </w:r>
          </w:p>
          <w:p w:rsidR="00C979D2" w:rsidRDefault="00C979D2" w:rsidP="00C979D2">
            <w:pPr>
              <w:jc w:val="left"/>
              <w:rPr>
                <w:sz w:val="28"/>
              </w:rPr>
            </w:pPr>
          </w:p>
        </w:tc>
      </w:tr>
      <w:tr w:rsidR="00BD1860" w:rsidTr="00FD287D">
        <w:tc>
          <w:tcPr>
            <w:tcW w:w="627" w:type="pct"/>
          </w:tcPr>
          <w:p w:rsidR="00BD1860" w:rsidRDefault="00BD1860" w:rsidP="00BD1860">
            <w:pPr>
              <w:rPr>
                <w:sz w:val="28"/>
              </w:rPr>
            </w:pPr>
          </w:p>
          <w:p w:rsidR="00BD1860" w:rsidRDefault="00BD1860" w:rsidP="00BD1860">
            <w:pPr>
              <w:rPr>
                <w:sz w:val="28"/>
              </w:rPr>
            </w:pPr>
            <w:r>
              <w:rPr>
                <w:sz w:val="28"/>
              </w:rPr>
              <w:t>102</w:t>
            </w:r>
          </w:p>
          <w:p w:rsidR="00BD1860" w:rsidRDefault="00BD1860" w:rsidP="00BD1860">
            <w:pPr>
              <w:jc w:val="right"/>
              <w:rPr>
                <w:sz w:val="28"/>
              </w:rPr>
            </w:pPr>
          </w:p>
          <w:p w:rsidR="00BD1860" w:rsidRDefault="00BD1860" w:rsidP="00BD1860">
            <w:pPr>
              <w:jc w:val="right"/>
              <w:rPr>
                <w:sz w:val="28"/>
              </w:rPr>
            </w:pPr>
          </w:p>
        </w:tc>
        <w:tc>
          <w:tcPr>
            <w:tcW w:w="1275" w:type="pct"/>
          </w:tcPr>
          <w:p w:rsidR="00BD1860" w:rsidRDefault="00BD1860" w:rsidP="00CC27E1">
            <w:pPr>
              <w:rPr>
                <w:sz w:val="28"/>
              </w:rPr>
            </w:pPr>
          </w:p>
          <w:p w:rsidR="00BD1860" w:rsidRDefault="00BD1860" w:rsidP="00CC27E1">
            <w:pPr>
              <w:rPr>
                <w:sz w:val="28"/>
              </w:rPr>
            </w:pPr>
            <w:r>
              <w:rPr>
                <w:sz w:val="28"/>
              </w:rPr>
              <w:t>Dorian Nicolle</w:t>
            </w:r>
          </w:p>
          <w:p w:rsidR="00A86A8A" w:rsidRDefault="00A86A8A" w:rsidP="00CC27E1">
            <w:pPr>
              <w:rPr>
                <w:sz w:val="28"/>
              </w:rPr>
            </w:pPr>
          </w:p>
          <w:p w:rsidR="00A86A8A" w:rsidRDefault="00A86A8A" w:rsidP="00CC27E1">
            <w:pPr>
              <w:rPr>
                <w:sz w:val="28"/>
              </w:rPr>
            </w:pPr>
            <w:r w:rsidRPr="00A86A8A">
              <w:rPr>
                <w:b/>
                <w:color w:val="FF0000"/>
                <w:sz w:val="36"/>
              </w:rPr>
              <w:t>Certificate of Merit</w:t>
            </w:r>
          </w:p>
        </w:tc>
        <w:tc>
          <w:tcPr>
            <w:tcW w:w="3098" w:type="pct"/>
          </w:tcPr>
          <w:p w:rsidR="00BD1860" w:rsidRDefault="00C979D2" w:rsidP="00C979D2">
            <w:pPr>
              <w:jc w:val="left"/>
              <w:rPr>
                <w:sz w:val="28"/>
              </w:rPr>
            </w:pPr>
            <w:r>
              <w:rPr>
                <w:sz w:val="28"/>
              </w:rPr>
              <w:t>Concentration and timing so well caught here, the eye contact between Dorian and the ball is spot on. Great use of differential focusing has separated the player from the background whilst still retaining the sense of place. The blue background is in harmony with the table. Those eyes just shout out concentration. Excellent.</w:t>
            </w:r>
          </w:p>
          <w:p w:rsidR="00C979D2" w:rsidRDefault="00C979D2" w:rsidP="00C979D2">
            <w:pPr>
              <w:jc w:val="left"/>
              <w:rPr>
                <w:sz w:val="28"/>
              </w:rPr>
            </w:pPr>
          </w:p>
        </w:tc>
      </w:tr>
      <w:tr w:rsidR="00BD1860" w:rsidTr="00FD287D">
        <w:tc>
          <w:tcPr>
            <w:tcW w:w="627" w:type="pct"/>
          </w:tcPr>
          <w:p w:rsidR="00BD1860" w:rsidRDefault="00BD1860" w:rsidP="00BD1860">
            <w:pPr>
              <w:jc w:val="right"/>
              <w:rPr>
                <w:sz w:val="28"/>
              </w:rPr>
            </w:pPr>
          </w:p>
          <w:p w:rsidR="00BD1860" w:rsidRDefault="00BD1860" w:rsidP="00BD1860">
            <w:pPr>
              <w:rPr>
                <w:sz w:val="28"/>
              </w:rPr>
            </w:pPr>
            <w:r>
              <w:rPr>
                <w:sz w:val="28"/>
              </w:rPr>
              <w:t>104</w:t>
            </w:r>
          </w:p>
          <w:p w:rsidR="00BD1860" w:rsidRDefault="00BD1860" w:rsidP="00BD1860">
            <w:pPr>
              <w:jc w:val="right"/>
              <w:rPr>
                <w:sz w:val="28"/>
              </w:rPr>
            </w:pPr>
          </w:p>
        </w:tc>
        <w:tc>
          <w:tcPr>
            <w:tcW w:w="1275" w:type="pct"/>
          </w:tcPr>
          <w:p w:rsidR="00BD1860" w:rsidRDefault="00BD1860" w:rsidP="00CC27E1">
            <w:pPr>
              <w:rPr>
                <w:sz w:val="28"/>
              </w:rPr>
            </w:pPr>
          </w:p>
          <w:p w:rsidR="00BD1860" w:rsidRDefault="00BD1860" w:rsidP="00CC27E1">
            <w:pPr>
              <w:rPr>
                <w:sz w:val="28"/>
              </w:rPr>
            </w:pPr>
            <w:r>
              <w:rPr>
                <w:sz w:val="28"/>
              </w:rPr>
              <w:t>Paris by Night</w:t>
            </w:r>
          </w:p>
        </w:tc>
        <w:tc>
          <w:tcPr>
            <w:tcW w:w="3098" w:type="pct"/>
          </w:tcPr>
          <w:p w:rsidR="00CE29C6" w:rsidRDefault="00C979D2" w:rsidP="00CE29C6">
            <w:pPr>
              <w:jc w:val="left"/>
              <w:rPr>
                <w:sz w:val="28"/>
              </w:rPr>
            </w:pPr>
            <w:r>
              <w:rPr>
                <w:sz w:val="28"/>
              </w:rPr>
              <w:t xml:space="preserve">A great example of </w:t>
            </w:r>
            <w:r w:rsidR="000F1900">
              <w:rPr>
                <w:sz w:val="28"/>
              </w:rPr>
              <w:t>a slow shutter speed</w:t>
            </w:r>
            <w:r>
              <w:rPr>
                <w:sz w:val="28"/>
              </w:rPr>
              <w:t xml:space="preserve"> bringing together the heritage and the </w:t>
            </w:r>
            <w:r w:rsidR="00CE29C6">
              <w:rPr>
                <w:sz w:val="28"/>
              </w:rPr>
              <w:t xml:space="preserve">transitional movement of </w:t>
            </w:r>
            <w:r w:rsidR="000F1900">
              <w:rPr>
                <w:sz w:val="28"/>
              </w:rPr>
              <w:t xml:space="preserve">modern </w:t>
            </w:r>
            <w:r w:rsidR="00CE29C6">
              <w:rPr>
                <w:sz w:val="28"/>
              </w:rPr>
              <w:t xml:space="preserve">traffic through the frame. The difference between the warm </w:t>
            </w:r>
            <w:proofErr w:type="gramStart"/>
            <w:r w:rsidR="00CE29C6">
              <w:rPr>
                <w:sz w:val="28"/>
              </w:rPr>
              <w:t>glow</w:t>
            </w:r>
            <w:proofErr w:type="gramEnd"/>
            <w:r w:rsidR="00CE29C6">
              <w:rPr>
                <w:sz w:val="28"/>
              </w:rPr>
              <w:t xml:space="preserve"> of the reflections aligned to the modern colouration of the traffic trails works well. I did find the starburst of the lights on the bridge just a bit dominant. An excellent exposure technique is demonstrated here. </w:t>
            </w:r>
          </w:p>
          <w:p w:rsidR="00BD1860" w:rsidRDefault="00CE29C6" w:rsidP="00CE29C6">
            <w:pPr>
              <w:jc w:val="left"/>
              <w:rPr>
                <w:sz w:val="28"/>
              </w:rPr>
            </w:pPr>
            <w:r>
              <w:rPr>
                <w:sz w:val="28"/>
              </w:rPr>
              <w:t xml:space="preserve"> </w:t>
            </w:r>
          </w:p>
        </w:tc>
      </w:tr>
      <w:tr w:rsidR="00BD1860" w:rsidTr="00FD287D">
        <w:tc>
          <w:tcPr>
            <w:tcW w:w="627" w:type="pct"/>
          </w:tcPr>
          <w:p w:rsidR="00BD1860" w:rsidRDefault="00BD1860" w:rsidP="00BD1860">
            <w:pPr>
              <w:jc w:val="right"/>
              <w:rPr>
                <w:sz w:val="28"/>
              </w:rPr>
            </w:pPr>
          </w:p>
          <w:p w:rsidR="00BD1860" w:rsidRDefault="00BD1860" w:rsidP="00BD1860">
            <w:pPr>
              <w:rPr>
                <w:sz w:val="28"/>
              </w:rPr>
            </w:pPr>
            <w:r>
              <w:rPr>
                <w:sz w:val="28"/>
              </w:rPr>
              <w:t>144</w:t>
            </w:r>
          </w:p>
          <w:p w:rsidR="00BD1860" w:rsidRDefault="00BD1860" w:rsidP="00BD1860">
            <w:pPr>
              <w:jc w:val="right"/>
              <w:rPr>
                <w:sz w:val="28"/>
              </w:rPr>
            </w:pPr>
          </w:p>
          <w:p w:rsidR="00BD1860" w:rsidRDefault="00BD1860" w:rsidP="00BD1860">
            <w:pPr>
              <w:rPr>
                <w:sz w:val="28"/>
              </w:rPr>
            </w:pPr>
          </w:p>
        </w:tc>
        <w:tc>
          <w:tcPr>
            <w:tcW w:w="1275" w:type="pct"/>
          </w:tcPr>
          <w:p w:rsidR="00BD1860" w:rsidRDefault="00BD1860" w:rsidP="00CC27E1">
            <w:pPr>
              <w:rPr>
                <w:sz w:val="28"/>
              </w:rPr>
            </w:pPr>
          </w:p>
          <w:p w:rsidR="00BD1860" w:rsidRDefault="00BD1860" w:rsidP="00CC27E1">
            <w:pPr>
              <w:rPr>
                <w:sz w:val="28"/>
              </w:rPr>
            </w:pPr>
            <w:r>
              <w:rPr>
                <w:sz w:val="28"/>
              </w:rPr>
              <w:t>Common Frogs Mating</w:t>
            </w:r>
          </w:p>
        </w:tc>
        <w:tc>
          <w:tcPr>
            <w:tcW w:w="3098" w:type="pct"/>
          </w:tcPr>
          <w:p w:rsidR="00BD1860" w:rsidRDefault="002C33B5" w:rsidP="002C33B5">
            <w:pPr>
              <w:jc w:val="left"/>
              <w:rPr>
                <w:sz w:val="28"/>
              </w:rPr>
            </w:pPr>
            <w:r>
              <w:rPr>
                <w:sz w:val="28"/>
              </w:rPr>
              <w:t xml:space="preserve">A beautiful nature image, the quiet moment between the frogs, oblivious to the photographer is well captured. The lighting, reflections and ethereal background adds to the colour harmony between the frogs and nature. I found the green vegetation at the top right just slightly distracting. A serene moment. </w:t>
            </w:r>
          </w:p>
          <w:p w:rsidR="00760775" w:rsidRDefault="00760775" w:rsidP="002C33B5">
            <w:pPr>
              <w:jc w:val="left"/>
              <w:rPr>
                <w:sz w:val="28"/>
              </w:rPr>
            </w:pPr>
          </w:p>
        </w:tc>
      </w:tr>
    </w:tbl>
    <w:p w:rsidR="009E7D79" w:rsidRDefault="009E7D79"/>
    <w:p w:rsidR="00760775" w:rsidRPr="00712BF0" w:rsidRDefault="00760775" w:rsidP="00760775">
      <w:pPr>
        <w:jc w:val="left"/>
        <w:rPr>
          <w:sz w:val="32"/>
        </w:rPr>
      </w:pPr>
      <w:r w:rsidRPr="00712BF0">
        <w:rPr>
          <w:sz w:val="32"/>
        </w:rPr>
        <w:t>Andy Smith LRPS CPAGB, Judge</w:t>
      </w:r>
    </w:p>
    <w:p w:rsidR="00760775" w:rsidRPr="00712BF0" w:rsidRDefault="00760775" w:rsidP="00760775">
      <w:pPr>
        <w:jc w:val="left"/>
        <w:rPr>
          <w:sz w:val="32"/>
        </w:rPr>
      </w:pPr>
    </w:p>
    <w:p w:rsidR="00760775" w:rsidRPr="00712BF0" w:rsidRDefault="00760775" w:rsidP="00760775">
      <w:pPr>
        <w:jc w:val="left"/>
        <w:rPr>
          <w:sz w:val="32"/>
        </w:rPr>
      </w:pPr>
      <w:r w:rsidRPr="00712BF0">
        <w:rPr>
          <w:sz w:val="32"/>
        </w:rPr>
        <w:t>May 2020</w:t>
      </w:r>
    </w:p>
    <w:sectPr w:rsidR="00760775" w:rsidRPr="00712BF0" w:rsidSect="00417B2A">
      <w:pgSz w:w="16838" w:h="11906" w:orient="landscape"/>
      <w:pgMar w:top="454" w:right="454" w:bottom="454" w:left="45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2516"/>
    <w:rsid w:val="00042516"/>
    <w:rsid w:val="000F1900"/>
    <w:rsid w:val="000F39BA"/>
    <w:rsid w:val="002C33B5"/>
    <w:rsid w:val="00417B2A"/>
    <w:rsid w:val="00436DA2"/>
    <w:rsid w:val="004F5879"/>
    <w:rsid w:val="006A4CF7"/>
    <w:rsid w:val="006F0FBC"/>
    <w:rsid w:val="00712BF0"/>
    <w:rsid w:val="00760775"/>
    <w:rsid w:val="0086340C"/>
    <w:rsid w:val="009666E3"/>
    <w:rsid w:val="009E6160"/>
    <w:rsid w:val="009E7D79"/>
    <w:rsid w:val="009F22FB"/>
    <w:rsid w:val="00A4306B"/>
    <w:rsid w:val="00A86A8A"/>
    <w:rsid w:val="00BD1860"/>
    <w:rsid w:val="00C02BF2"/>
    <w:rsid w:val="00C979D2"/>
    <w:rsid w:val="00CE29C6"/>
    <w:rsid w:val="00D00B06"/>
    <w:rsid w:val="00FD28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25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4251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F22FB"/>
    <w:rPr>
      <w:rFonts w:ascii="Tahoma" w:hAnsi="Tahoma" w:cs="Tahoma"/>
      <w:sz w:val="16"/>
      <w:szCs w:val="16"/>
    </w:rPr>
  </w:style>
  <w:style w:type="character" w:customStyle="1" w:styleId="BalloonTextChar">
    <w:name w:val="Balloon Text Char"/>
    <w:basedOn w:val="DefaultParagraphFont"/>
    <w:link w:val="BalloonText"/>
    <w:uiPriority w:val="99"/>
    <w:semiHidden/>
    <w:rsid w:val="009F22F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25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4251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F22FB"/>
    <w:rPr>
      <w:rFonts w:ascii="Tahoma" w:hAnsi="Tahoma" w:cs="Tahoma"/>
      <w:sz w:val="16"/>
      <w:szCs w:val="16"/>
    </w:rPr>
  </w:style>
  <w:style w:type="character" w:customStyle="1" w:styleId="BalloonTextChar">
    <w:name w:val="Balloon Text Char"/>
    <w:basedOn w:val="DefaultParagraphFont"/>
    <w:link w:val="BalloonText"/>
    <w:uiPriority w:val="99"/>
    <w:semiHidden/>
    <w:rsid w:val="009F22F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3</Pages>
  <Words>854</Words>
  <Characters>4869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Andy</dc:creator>
  <cp:lastModifiedBy>Andy</cp:lastModifiedBy>
  <cp:revision>16</cp:revision>
  <cp:lastPrinted>2020-06-01T19:55:00Z</cp:lastPrinted>
  <dcterms:created xsi:type="dcterms:W3CDTF">2020-05-31T17:56:00Z</dcterms:created>
  <dcterms:modified xsi:type="dcterms:W3CDTF">2020-06-01T19:55:00Z</dcterms:modified>
</cp:coreProperties>
</file>